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17" w:rsidRDefault="00F5684C" w:rsidP="00996034">
      <w:pPr>
        <w:spacing w:line="480" w:lineRule="auto"/>
        <w:jc w:val="center"/>
        <w:rPr>
          <w:rFonts w:ascii="黑体" w:eastAsia="黑体" w:hAnsi="宋体"/>
          <w:b/>
          <w:sz w:val="36"/>
          <w:szCs w:val="36"/>
        </w:rPr>
      </w:pPr>
      <w:r w:rsidRPr="006F48E7">
        <w:rPr>
          <w:rFonts w:ascii="黑体" w:eastAsia="黑体" w:hAnsi="宋体" w:hint="eastAsia"/>
          <w:b/>
          <w:sz w:val="36"/>
          <w:szCs w:val="36"/>
        </w:rPr>
        <w:t>《</w:t>
      </w:r>
      <w:r w:rsidR="005773EA" w:rsidRPr="005773EA">
        <w:rPr>
          <w:rFonts w:ascii="黑体" w:eastAsia="黑体" w:hAnsi="宋体" w:hint="eastAsia"/>
          <w:b/>
          <w:sz w:val="36"/>
          <w:szCs w:val="36"/>
        </w:rPr>
        <w:t>比较宪法学</w:t>
      </w:r>
      <w:r w:rsidRPr="006F48E7">
        <w:rPr>
          <w:rFonts w:ascii="黑体" w:eastAsia="黑体" w:hAnsi="宋体" w:hint="eastAsia"/>
          <w:b/>
          <w:sz w:val="36"/>
          <w:szCs w:val="36"/>
        </w:rPr>
        <w:t>》</w:t>
      </w:r>
      <w:r>
        <w:rPr>
          <w:rFonts w:ascii="黑体" w:eastAsia="黑体" w:hAnsi="宋体" w:hint="eastAsia"/>
          <w:b/>
          <w:sz w:val="36"/>
          <w:szCs w:val="36"/>
        </w:rPr>
        <w:t>复习题</w:t>
      </w:r>
    </w:p>
    <w:p w:rsidR="005773EA" w:rsidRDefault="005773EA" w:rsidP="005773EA">
      <w:pPr>
        <w:spacing w:line="480" w:lineRule="auto"/>
        <w:jc w:val="left"/>
        <w:rPr>
          <w:rFonts w:ascii="宋体" w:eastAsia="宋体" w:hAnsi="宋体" w:cs="宋体" w:hint="eastAsia"/>
          <w:b/>
          <w:sz w:val="24"/>
          <w:szCs w:val="24"/>
        </w:rPr>
      </w:pPr>
      <w:r w:rsidRPr="005773EA">
        <w:rPr>
          <w:rFonts w:ascii="宋体" w:eastAsia="宋体" w:hAnsi="宋体" w:cs="宋体" w:hint="eastAsia"/>
          <w:b/>
          <w:sz w:val="24"/>
          <w:szCs w:val="24"/>
        </w:rPr>
        <w:t>一、名词解释</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1、人权宣言</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2、君主立宪制</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3、魏玛宪法</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4、苏俄宪法</w:t>
      </w:r>
    </w:p>
    <w:p w:rsid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5、内阁</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6</w:t>
      </w:r>
      <w:r w:rsidRPr="005773EA">
        <w:rPr>
          <w:rFonts w:ascii="宋体" w:eastAsia="宋体" w:hAnsi="宋体" w:cs="宋体" w:hint="eastAsia"/>
          <w:bCs/>
          <w:sz w:val="24"/>
          <w:szCs w:val="24"/>
        </w:rPr>
        <w:t>、大宪章</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7</w:t>
      </w:r>
      <w:r w:rsidRPr="005773EA">
        <w:rPr>
          <w:rFonts w:ascii="宋体" w:eastAsia="宋体" w:hAnsi="宋体" w:cs="宋体" w:hint="eastAsia"/>
          <w:bCs/>
          <w:sz w:val="24"/>
          <w:szCs w:val="24"/>
        </w:rPr>
        <w:t>、制衡原则</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8</w:t>
      </w:r>
      <w:r w:rsidRPr="005773EA">
        <w:rPr>
          <w:rFonts w:ascii="宋体" w:eastAsia="宋体" w:hAnsi="宋体" w:cs="宋体" w:hint="eastAsia"/>
          <w:bCs/>
          <w:sz w:val="24"/>
          <w:szCs w:val="24"/>
        </w:rPr>
        <w:t>、魏玛宪法</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9</w:t>
      </w:r>
      <w:r w:rsidRPr="005773EA">
        <w:rPr>
          <w:rFonts w:ascii="宋体" w:eastAsia="宋体" w:hAnsi="宋体" w:cs="宋体" w:hint="eastAsia"/>
          <w:bCs/>
          <w:sz w:val="24"/>
          <w:szCs w:val="24"/>
        </w:rPr>
        <w:t>、司法审查制度</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10</w:t>
      </w:r>
      <w:r w:rsidRPr="005773EA">
        <w:rPr>
          <w:rFonts w:ascii="宋体" w:eastAsia="宋体" w:hAnsi="宋体" w:cs="宋体" w:hint="eastAsia"/>
          <w:bCs/>
          <w:sz w:val="24"/>
          <w:szCs w:val="24"/>
        </w:rPr>
        <w:t>、德国基本法</w:t>
      </w:r>
    </w:p>
    <w:p w:rsidR="005773EA" w:rsidRPr="005773EA" w:rsidRDefault="005773EA" w:rsidP="005773EA">
      <w:pPr>
        <w:spacing w:line="480" w:lineRule="auto"/>
        <w:jc w:val="left"/>
        <w:rPr>
          <w:rFonts w:ascii="宋体" w:eastAsia="宋体" w:hAnsi="宋体" w:cs="宋体" w:hint="eastAsia"/>
          <w:b/>
          <w:sz w:val="24"/>
          <w:szCs w:val="24"/>
        </w:rPr>
      </w:pPr>
      <w:r w:rsidRPr="005773EA">
        <w:rPr>
          <w:rFonts w:ascii="宋体" w:eastAsia="宋体" w:hAnsi="宋体" w:cs="宋体" w:hint="eastAsia"/>
          <w:b/>
          <w:sz w:val="24"/>
          <w:szCs w:val="24"/>
        </w:rPr>
        <w:t>二、简答题题</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1、英王在法律上的至尊地位体现在哪些方面？</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2、“议会主权”原则的含义是什么？</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3、英国内阁和议会的关系是什么？</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4、什么是半总统制政体？</w:t>
      </w:r>
    </w:p>
    <w:p w:rsid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5、第五共和国时期，法国行政权的重大变化有哪些？</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6</w:t>
      </w:r>
      <w:r w:rsidRPr="005773EA">
        <w:rPr>
          <w:rFonts w:ascii="宋体" w:eastAsia="宋体" w:hAnsi="宋体" w:cs="宋体" w:hint="eastAsia"/>
          <w:bCs/>
          <w:sz w:val="24"/>
          <w:szCs w:val="24"/>
        </w:rPr>
        <w:t>、法国半总统制的政体具有哪些特点？</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7</w:t>
      </w:r>
      <w:r w:rsidRPr="005773EA">
        <w:rPr>
          <w:rFonts w:ascii="宋体" w:eastAsia="宋体" w:hAnsi="宋体" w:cs="宋体" w:hint="eastAsia"/>
          <w:bCs/>
          <w:sz w:val="24"/>
          <w:szCs w:val="24"/>
        </w:rPr>
        <w:t>、“主权在民原则”在美国宪法中是怎样体现的？</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8</w:t>
      </w:r>
      <w:r w:rsidRPr="005773EA">
        <w:rPr>
          <w:rFonts w:ascii="宋体" w:eastAsia="宋体" w:hAnsi="宋体" w:cs="宋体" w:hint="eastAsia"/>
          <w:bCs/>
          <w:sz w:val="24"/>
          <w:szCs w:val="24"/>
        </w:rPr>
        <w:t>、1776年《独立宣言》的历史意义是什么？</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9</w:t>
      </w:r>
      <w:r w:rsidRPr="005773EA">
        <w:rPr>
          <w:rFonts w:ascii="宋体" w:eastAsia="宋体" w:hAnsi="宋体" w:cs="宋体" w:hint="eastAsia"/>
          <w:bCs/>
          <w:sz w:val="24"/>
          <w:szCs w:val="24"/>
        </w:rPr>
        <w:t>、美国修改宪法的方式有哪些？</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lastRenderedPageBreak/>
        <w:t>10、</w:t>
      </w:r>
      <w:r w:rsidRPr="005773EA">
        <w:rPr>
          <w:rFonts w:ascii="宋体" w:eastAsia="宋体" w:hAnsi="宋体" w:cs="宋体" w:hint="eastAsia"/>
          <w:bCs/>
          <w:sz w:val="24"/>
          <w:szCs w:val="24"/>
        </w:rPr>
        <w:t>美国司法机关有哪些特点？</w:t>
      </w:r>
    </w:p>
    <w:p w:rsidR="005773EA" w:rsidRPr="005773EA" w:rsidRDefault="005773EA" w:rsidP="005773EA">
      <w:pPr>
        <w:spacing w:line="480" w:lineRule="auto"/>
        <w:jc w:val="left"/>
        <w:rPr>
          <w:rFonts w:ascii="宋体" w:eastAsia="宋体" w:hAnsi="宋体" w:cs="宋体" w:hint="eastAsia"/>
          <w:b/>
          <w:sz w:val="24"/>
          <w:szCs w:val="24"/>
        </w:rPr>
      </w:pPr>
      <w:r>
        <w:rPr>
          <w:rFonts w:ascii="宋体" w:eastAsia="宋体" w:hAnsi="宋体" w:cs="宋体" w:hint="eastAsia"/>
          <w:b/>
          <w:sz w:val="24"/>
          <w:szCs w:val="24"/>
        </w:rPr>
        <w:t>三、辨析题</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1、试析英国宪法的特点及其结构？</w:t>
      </w:r>
    </w:p>
    <w:p w:rsid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2、美、法、韩违宪审查制度的主要区别。</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3</w:t>
      </w:r>
      <w:r w:rsidRPr="005773EA">
        <w:rPr>
          <w:rFonts w:ascii="宋体" w:eastAsia="宋体" w:hAnsi="宋体" w:cs="宋体" w:hint="eastAsia"/>
          <w:bCs/>
          <w:sz w:val="24"/>
          <w:szCs w:val="24"/>
        </w:rPr>
        <w:t>、试述法国1958年宪法的特点。</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4</w:t>
      </w:r>
      <w:r w:rsidRPr="005773EA">
        <w:rPr>
          <w:rFonts w:ascii="宋体" w:eastAsia="宋体" w:hAnsi="宋体" w:cs="宋体" w:hint="eastAsia"/>
          <w:bCs/>
          <w:sz w:val="24"/>
          <w:szCs w:val="24"/>
        </w:rPr>
        <w:t>、试比较总统制和议会共和制的区别。</w:t>
      </w:r>
    </w:p>
    <w:p w:rsidR="005773EA" w:rsidRPr="005773EA" w:rsidRDefault="005773EA" w:rsidP="005773EA">
      <w:pPr>
        <w:spacing w:line="480" w:lineRule="auto"/>
        <w:jc w:val="left"/>
        <w:rPr>
          <w:rFonts w:ascii="宋体" w:eastAsia="宋体" w:hAnsi="宋体" w:cs="宋体" w:hint="eastAsia"/>
          <w:b/>
          <w:sz w:val="24"/>
          <w:szCs w:val="24"/>
        </w:rPr>
      </w:pPr>
      <w:r>
        <w:rPr>
          <w:rFonts w:ascii="宋体" w:eastAsia="宋体" w:hAnsi="宋体" w:cs="宋体" w:hint="eastAsia"/>
          <w:b/>
          <w:sz w:val="24"/>
          <w:szCs w:val="24"/>
        </w:rPr>
        <w:t>四、论述题</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1、英国司法体制的多元性结构体现有哪些方面？</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2、试论英国宪政体制中议会和内阁关系的演变？</w:t>
      </w:r>
    </w:p>
    <w:p w:rsidR="005773EA" w:rsidRPr="005773EA" w:rsidRDefault="005773EA" w:rsidP="005773EA">
      <w:pPr>
        <w:spacing w:line="480" w:lineRule="auto"/>
        <w:jc w:val="left"/>
        <w:rPr>
          <w:rFonts w:ascii="宋体" w:eastAsia="宋体" w:hAnsi="宋体" w:cs="宋体" w:hint="eastAsia"/>
          <w:bCs/>
          <w:sz w:val="24"/>
          <w:szCs w:val="24"/>
        </w:rPr>
      </w:pPr>
      <w:r w:rsidRPr="005773EA">
        <w:rPr>
          <w:rFonts w:ascii="宋体" w:eastAsia="宋体" w:hAnsi="宋体" w:cs="宋体" w:hint="eastAsia"/>
          <w:bCs/>
          <w:sz w:val="24"/>
          <w:szCs w:val="24"/>
        </w:rPr>
        <w:t>3、试论韩国宪法对总统权力的限制（或韩国宪法诉愿制度）。</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4</w:t>
      </w:r>
      <w:r w:rsidRPr="005773EA">
        <w:rPr>
          <w:rFonts w:ascii="宋体" w:eastAsia="宋体" w:hAnsi="宋体" w:cs="宋体" w:hint="eastAsia"/>
          <w:bCs/>
          <w:sz w:val="24"/>
          <w:szCs w:val="24"/>
        </w:rPr>
        <w:t>、试析第五共和国时期法国议会行使立法权所受到的限制。</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5</w:t>
      </w:r>
      <w:r w:rsidRPr="005773EA">
        <w:rPr>
          <w:rFonts w:ascii="宋体" w:eastAsia="宋体" w:hAnsi="宋体" w:cs="宋体" w:hint="eastAsia"/>
          <w:bCs/>
          <w:sz w:val="24"/>
          <w:szCs w:val="24"/>
        </w:rPr>
        <w:t>、试析美国司法机关审查制的利与弊。</w:t>
      </w:r>
    </w:p>
    <w:p w:rsidR="005773EA" w:rsidRPr="005773EA" w:rsidRDefault="005773EA" w:rsidP="005773EA">
      <w:pPr>
        <w:spacing w:line="480" w:lineRule="auto"/>
        <w:jc w:val="left"/>
        <w:rPr>
          <w:rFonts w:ascii="宋体" w:eastAsia="宋体" w:hAnsi="宋体" w:cs="宋体" w:hint="eastAsia"/>
          <w:bCs/>
          <w:sz w:val="24"/>
          <w:szCs w:val="24"/>
        </w:rPr>
      </w:pPr>
      <w:r>
        <w:rPr>
          <w:rFonts w:ascii="宋体" w:eastAsia="宋体" w:hAnsi="宋体" w:cs="宋体" w:hint="eastAsia"/>
          <w:bCs/>
          <w:sz w:val="24"/>
          <w:szCs w:val="24"/>
        </w:rPr>
        <w:t>6</w:t>
      </w:r>
      <w:r w:rsidRPr="005773EA">
        <w:rPr>
          <w:rFonts w:ascii="宋体" w:eastAsia="宋体" w:hAnsi="宋体" w:cs="宋体" w:hint="eastAsia"/>
          <w:bCs/>
          <w:sz w:val="24"/>
          <w:szCs w:val="24"/>
        </w:rPr>
        <w:t>、试析专门机关审查制的利与弊。</w:t>
      </w:r>
    </w:p>
    <w:p w:rsidR="00996034" w:rsidRPr="005773EA" w:rsidRDefault="00996034" w:rsidP="005773EA">
      <w:pPr>
        <w:spacing w:line="480" w:lineRule="auto"/>
        <w:jc w:val="left"/>
        <w:rPr>
          <w:rFonts w:asciiTheme="minorEastAsia" w:hAnsiTheme="minorEastAsia"/>
          <w:sz w:val="24"/>
          <w:szCs w:val="24"/>
        </w:rPr>
      </w:pPr>
    </w:p>
    <w:p w:rsidR="00996034" w:rsidRDefault="00996034" w:rsidP="005773EA">
      <w:pPr>
        <w:spacing w:line="480" w:lineRule="auto"/>
        <w:jc w:val="left"/>
        <w:rPr>
          <w:rFonts w:asciiTheme="minorEastAsia" w:hAnsiTheme="minorEastAsia"/>
          <w:sz w:val="24"/>
          <w:szCs w:val="24"/>
        </w:rPr>
      </w:pPr>
    </w:p>
    <w:p w:rsidR="00996034" w:rsidRDefault="00996034" w:rsidP="005773EA">
      <w:pPr>
        <w:spacing w:line="480" w:lineRule="auto"/>
        <w:jc w:val="left"/>
        <w:rPr>
          <w:rFonts w:asciiTheme="minorEastAsia" w:hAnsiTheme="minorEastAsia"/>
          <w:sz w:val="24"/>
          <w:szCs w:val="24"/>
        </w:rPr>
      </w:pPr>
    </w:p>
    <w:p w:rsidR="00996034" w:rsidRDefault="00996034" w:rsidP="005773EA">
      <w:pPr>
        <w:spacing w:line="480" w:lineRule="auto"/>
        <w:jc w:val="left"/>
        <w:rPr>
          <w:rFonts w:asciiTheme="minorEastAsia" w:hAnsiTheme="minorEastAsia"/>
          <w:sz w:val="24"/>
          <w:szCs w:val="24"/>
        </w:rPr>
      </w:pPr>
    </w:p>
    <w:p w:rsidR="00996034" w:rsidRDefault="00996034" w:rsidP="005773EA">
      <w:pPr>
        <w:spacing w:line="480" w:lineRule="auto"/>
        <w:jc w:val="left"/>
        <w:rPr>
          <w:rFonts w:asciiTheme="minorEastAsia" w:hAnsiTheme="minorEastAsia"/>
          <w:sz w:val="24"/>
          <w:szCs w:val="24"/>
        </w:rPr>
      </w:pPr>
    </w:p>
    <w:p w:rsidR="00996034" w:rsidRDefault="00996034" w:rsidP="005773EA">
      <w:pPr>
        <w:spacing w:line="480" w:lineRule="auto"/>
        <w:jc w:val="left"/>
        <w:rPr>
          <w:rFonts w:asciiTheme="minorEastAsia" w:hAnsiTheme="minorEastAsia"/>
          <w:sz w:val="24"/>
          <w:szCs w:val="24"/>
        </w:rPr>
      </w:pPr>
    </w:p>
    <w:p w:rsidR="00996034" w:rsidRDefault="00996034" w:rsidP="005773EA">
      <w:pPr>
        <w:spacing w:line="480" w:lineRule="auto"/>
        <w:jc w:val="left"/>
        <w:rPr>
          <w:rFonts w:asciiTheme="minorEastAsia" w:hAnsiTheme="minorEastAsia" w:hint="eastAsia"/>
          <w:sz w:val="24"/>
          <w:szCs w:val="24"/>
        </w:rPr>
      </w:pPr>
    </w:p>
    <w:p w:rsidR="005773EA" w:rsidRDefault="005773EA" w:rsidP="005773EA">
      <w:pPr>
        <w:spacing w:line="480" w:lineRule="auto"/>
        <w:jc w:val="left"/>
        <w:rPr>
          <w:rFonts w:asciiTheme="minorEastAsia" w:hAnsiTheme="minorEastAsia"/>
          <w:sz w:val="24"/>
          <w:szCs w:val="24"/>
        </w:rPr>
      </w:pPr>
    </w:p>
    <w:p w:rsidR="005773EA" w:rsidRDefault="005773EA" w:rsidP="005773EA">
      <w:pPr>
        <w:spacing w:line="480" w:lineRule="auto"/>
        <w:jc w:val="left"/>
        <w:rPr>
          <w:rFonts w:asciiTheme="minorEastAsia" w:hAnsiTheme="minorEastAsia"/>
          <w:sz w:val="24"/>
          <w:szCs w:val="24"/>
        </w:rPr>
      </w:pPr>
    </w:p>
    <w:p w:rsidR="00996034" w:rsidRPr="00996034" w:rsidRDefault="00996034" w:rsidP="005773EA">
      <w:pPr>
        <w:spacing w:line="480" w:lineRule="auto"/>
        <w:jc w:val="center"/>
        <w:rPr>
          <w:rFonts w:ascii="黑体" w:eastAsia="黑体" w:hAnsi="黑体"/>
          <w:b/>
          <w:sz w:val="36"/>
          <w:szCs w:val="36"/>
        </w:rPr>
      </w:pPr>
      <w:r w:rsidRPr="00996034">
        <w:rPr>
          <w:rFonts w:ascii="黑体" w:eastAsia="黑体" w:hAnsi="黑体" w:hint="eastAsia"/>
          <w:b/>
          <w:sz w:val="36"/>
          <w:szCs w:val="36"/>
        </w:rPr>
        <w:lastRenderedPageBreak/>
        <w:t>参考答案</w:t>
      </w:r>
    </w:p>
    <w:p w:rsidR="005773EA" w:rsidRPr="005773EA" w:rsidRDefault="005773EA" w:rsidP="005773EA">
      <w:pPr>
        <w:spacing w:line="480" w:lineRule="auto"/>
        <w:jc w:val="left"/>
        <w:rPr>
          <w:rFonts w:asciiTheme="minorEastAsia" w:hAnsiTheme="minorEastAsia" w:hint="eastAsia"/>
          <w:b/>
          <w:sz w:val="24"/>
          <w:szCs w:val="24"/>
        </w:rPr>
      </w:pPr>
      <w:r>
        <w:rPr>
          <w:rFonts w:asciiTheme="minorEastAsia" w:hAnsiTheme="minorEastAsia" w:hint="eastAsia"/>
          <w:b/>
          <w:sz w:val="24"/>
          <w:szCs w:val="24"/>
        </w:rPr>
        <w:t>一、名词解释</w:t>
      </w:r>
    </w:p>
    <w:p w:rsidR="005773EA" w:rsidRPr="005773EA" w:rsidRDefault="005773EA" w:rsidP="005773EA">
      <w:pPr>
        <w:spacing w:line="480" w:lineRule="auto"/>
        <w:jc w:val="left"/>
        <w:rPr>
          <w:rFonts w:asciiTheme="minorEastAsia" w:hAnsiTheme="minorEastAsia" w:hint="eastAsia"/>
          <w:sz w:val="24"/>
          <w:szCs w:val="24"/>
        </w:rPr>
      </w:pPr>
      <w:r w:rsidRPr="005773EA">
        <w:rPr>
          <w:rFonts w:asciiTheme="minorEastAsia" w:hAnsiTheme="minorEastAsia" w:hint="eastAsia"/>
          <w:sz w:val="24"/>
          <w:szCs w:val="24"/>
        </w:rPr>
        <w:t>1、是世界上著名的人权文件和权利宣言。1789年法国爆发了革命，资产阶级取得了反对封建势力的重大胜利。制宪会议通过了《人权宣言》。该宣言确立了资产阶级人权、民主和法治等一系列原则。后《人权宣言》作为法国1791年宪法的序言，置于宪法之首。</w:t>
      </w:r>
    </w:p>
    <w:p w:rsidR="005773EA" w:rsidRPr="005773EA" w:rsidRDefault="005773EA" w:rsidP="005773EA">
      <w:pPr>
        <w:spacing w:line="480" w:lineRule="auto"/>
        <w:jc w:val="left"/>
        <w:rPr>
          <w:rFonts w:asciiTheme="minorEastAsia" w:hAnsiTheme="minorEastAsia" w:hint="eastAsia"/>
          <w:sz w:val="24"/>
          <w:szCs w:val="24"/>
        </w:rPr>
      </w:pPr>
      <w:r w:rsidRPr="005773EA">
        <w:rPr>
          <w:rFonts w:asciiTheme="minorEastAsia" w:hAnsiTheme="minorEastAsia" w:hint="eastAsia"/>
          <w:sz w:val="24"/>
          <w:szCs w:val="24"/>
        </w:rPr>
        <w:t>2、君主立宪制又称立宪君主制，或称“虚君共和”，是相对于君主独裁制的一种国家体制.君主立宪是在保留君主制的前提下，通过立宪，树立人民主权、限制君主权力、实现事实上的共和政体。</w:t>
      </w:r>
    </w:p>
    <w:p w:rsidR="005773EA" w:rsidRPr="005773EA" w:rsidRDefault="005773EA" w:rsidP="005773EA">
      <w:pPr>
        <w:spacing w:line="480" w:lineRule="auto"/>
        <w:jc w:val="left"/>
        <w:rPr>
          <w:rFonts w:asciiTheme="minorEastAsia" w:hAnsiTheme="minorEastAsia" w:hint="eastAsia"/>
          <w:sz w:val="24"/>
          <w:szCs w:val="24"/>
        </w:rPr>
      </w:pPr>
      <w:r w:rsidRPr="005773EA">
        <w:rPr>
          <w:rFonts w:asciiTheme="minorEastAsia" w:hAnsiTheme="minorEastAsia" w:hint="eastAsia"/>
          <w:sz w:val="24"/>
          <w:szCs w:val="24"/>
        </w:rPr>
        <w:t>3、魏玛宪法是1919年德国宪法，是1919年德国制宪会议在德国南部城市魏玛制定的。这部宪法规定了比较完整的资产阶级民主共和国体制和公民广泛的权利和自由，带有浓厚的资产阶级民主主义和社会改良主义色彩。与自由资本主义的宪法相比，其突出特点是规定了公民的社会经济权利，反映了资本主义福利国家的特点。</w:t>
      </w:r>
    </w:p>
    <w:p w:rsidR="005773EA" w:rsidRPr="005773EA" w:rsidRDefault="005773EA" w:rsidP="005773EA">
      <w:pPr>
        <w:spacing w:line="480" w:lineRule="auto"/>
        <w:jc w:val="left"/>
        <w:rPr>
          <w:rFonts w:asciiTheme="minorEastAsia" w:hAnsiTheme="minorEastAsia" w:hint="eastAsia"/>
          <w:sz w:val="24"/>
          <w:szCs w:val="24"/>
        </w:rPr>
      </w:pPr>
      <w:r w:rsidRPr="005773EA">
        <w:rPr>
          <w:rFonts w:asciiTheme="minorEastAsia" w:hAnsiTheme="minorEastAsia" w:hint="eastAsia"/>
          <w:sz w:val="24"/>
          <w:szCs w:val="24"/>
        </w:rPr>
        <w:t>4、苏俄宪法，全称为《俄罗斯社会主义联邦苏维埃共和国宪法（根本法）》，它是1918年7月在第五次全俄代苏维埃代表大会上通过的，是世界上第一部社会主义宪法，它确认了苏维埃国家制度和社会制度的基本原则，以及十月革命的胜利成果，规定了国家发展的社会主义方向，鼓舞了俄国和全世界革命和进步人士为捍卫和争取社会主义而斗争。</w:t>
      </w:r>
    </w:p>
    <w:p w:rsidR="005773EA" w:rsidRDefault="005773EA" w:rsidP="005773EA">
      <w:pPr>
        <w:spacing w:line="480" w:lineRule="auto"/>
        <w:jc w:val="left"/>
        <w:rPr>
          <w:rFonts w:asciiTheme="minorEastAsia" w:hAnsiTheme="minorEastAsia" w:hint="eastAsia"/>
          <w:sz w:val="24"/>
          <w:szCs w:val="24"/>
        </w:rPr>
      </w:pPr>
      <w:r w:rsidRPr="005773EA">
        <w:rPr>
          <w:rFonts w:asciiTheme="minorEastAsia" w:hAnsiTheme="minorEastAsia" w:hint="eastAsia"/>
          <w:sz w:val="24"/>
          <w:szCs w:val="24"/>
        </w:rPr>
        <w:t>5、英国的内阁是一个包括多个由首相任命的政府部门的官方体制。多数成员是高级的政府大臣，他们大多被冠以政府部门“大臣”的称号. 内阁的正式成员将会失去原有的议会席位。</w:t>
      </w:r>
    </w:p>
    <w:p w:rsidR="005773EA" w:rsidRPr="005773EA" w:rsidRDefault="005773EA" w:rsidP="005773EA">
      <w:pPr>
        <w:spacing w:line="480" w:lineRule="auto"/>
        <w:jc w:val="left"/>
        <w:rPr>
          <w:rFonts w:asciiTheme="minorEastAsia" w:hAnsiTheme="minorEastAsia"/>
          <w:sz w:val="24"/>
          <w:szCs w:val="24"/>
        </w:rPr>
      </w:pPr>
      <w:r>
        <w:rPr>
          <w:rFonts w:asciiTheme="minorEastAsia" w:hAnsiTheme="minorEastAsia" w:hint="eastAsia"/>
          <w:sz w:val="24"/>
          <w:szCs w:val="24"/>
        </w:rPr>
        <w:lastRenderedPageBreak/>
        <w:t>6</w:t>
      </w:r>
      <w:r w:rsidRPr="005773EA">
        <w:rPr>
          <w:rFonts w:asciiTheme="minorEastAsia" w:hAnsiTheme="minorEastAsia"/>
          <w:sz w:val="24"/>
          <w:szCs w:val="24"/>
        </w:rPr>
        <w:t>、英王与诸侯贵族间的政治协议，共63条，又</w:t>
      </w:r>
      <w:proofErr w:type="gramStart"/>
      <w:r w:rsidRPr="005773EA">
        <w:rPr>
          <w:rFonts w:asciiTheme="minorEastAsia" w:hAnsiTheme="minorEastAsia"/>
          <w:sz w:val="24"/>
          <w:szCs w:val="24"/>
        </w:rPr>
        <w:t>称自由</w:t>
      </w:r>
      <w:proofErr w:type="gramEnd"/>
      <w:r w:rsidRPr="005773EA">
        <w:rPr>
          <w:rFonts w:asciiTheme="minorEastAsia" w:hAnsiTheme="minorEastAsia"/>
          <w:sz w:val="24"/>
          <w:szCs w:val="24"/>
        </w:rPr>
        <w:t>大宪章，是迄今仍有效的英国最为古老的宪法性法律。</w:t>
      </w:r>
    </w:p>
    <w:p w:rsidR="005773EA" w:rsidRPr="005773EA" w:rsidRDefault="005773EA" w:rsidP="005773EA">
      <w:pPr>
        <w:spacing w:line="480" w:lineRule="auto"/>
        <w:jc w:val="left"/>
        <w:rPr>
          <w:rFonts w:asciiTheme="minorEastAsia" w:hAnsiTheme="minorEastAsia"/>
          <w:sz w:val="24"/>
          <w:szCs w:val="24"/>
        </w:rPr>
      </w:pPr>
      <w:r>
        <w:rPr>
          <w:rFonts w:asciiTheme="minorEastAsia" w:hAnsiTheme="minorEastAsia" w:hint="eastAsia"/>
          <w:sz w:val="24"/>
          <w:szCs w:val="24"/>
        </w:rPr>
        <w:t>7</w:t>
      </w:r>
      <w:r w:rsidRPr="005773EA">
        <w:rPr>
          <w:rFonts w:asciiTheme="minorEastAsia" w:hAnsiTheme="minorEastAsia"/>
          <w:sz w:val="24"/>
          <w:szCs w:val="24"/>
        </w:rPr>
        <w:t>、在分权原则基础上，分别行使联邦立法权、行政权和司法权的国会、总统和联邦法院，都可运用自身权力对其他两方的权力活动</w:t>
      </w:r>
      <w:proofErr w:type="gramStart"/>
      <w:r w:rsidRPr="005773EA">
        <w:rPr>
          <w:rFonts w:asciiTheme="minorEastAsia" w:hAnsiTheme="minorEastAsia"/>
          <w:sz w:val="24"/>
          <w:szCs w:val="24"/>
        </w:rPr>
        <w:t>作出</w:t>
      </w:r>
      <w:proofErr w:type="gramEnd"/>
      <w:r w:rsidRPr="005773EA">
        <w:rPr>
          <w:rFonts w:asciiTheme="minorEastAsia" w:hAnsiTheme="minorEastAsia"/>
          <w:sz w:val="24"/>
          <w:szCs w:val="24"/>
        </w:rPr>
        <w:t>某种制约，通过三方的互相制约、互相牵制，形成一种权力平衡格局。</w:t>
      </w:r>
    </w:p>
    <w:p w:rsidR="005773EA" w:rsidRPr="005773EA" w:rsidRDefault="005773EA" w:rsidP="005773EA">
      <w:pPr>
        <w:spacing w:line="480" w:lineRule="auto"/>
        <w:jc w:val="left"/>
        <w:rPr>
          <w:rFonts w:asciiTheme="minorEastAsia" w:hAnsiTheme="minorEastAsia"/>
          <w:sz w:val="24"/>
          <w:szCs w:val="24"/>
        </w:rPr>
      </w:pPr>
      <w:r>
        <w:rPr>
          <w:rFonts w:asciiTheme="minorEastAsia" w:hAnsiTheme="minorEastAsia" w:hint="eastAsia"/>
          <w:sz w:val="24"/>
          <w:szCs w:val="24"/>
        </w:rPr>
        <w:t>8</w:t>
      </w:r>
      <w:r w:rsidRPr="005773EA">
        <w:rPr>
          <w:rFonts w:asciiTheme="minorEastAsia" w:hAnsiTheme="minorEastAsia"/>
          <w:sz w:val="24"/>
          <w:szCs w:val="24"/>
        </w:rPr>
        <w:t>、魏玛宪法是1919年德国宪法，是1919年德国制宪会议在德国南部城市魏玛制定的。这部宪法规定了比较完整的资产阶级民主共和国体制和公民广泛的权利和自由，带有浓厚的资产阶级民主主义和社会改良主义色彩。与自由资本主义的宪法相比，其突出</w:t>
      </w:r>
      <w:r>
        <w:rPr>
          <w:rFonts w:asciiTheme="minorEastAsia" w:hAnsiTheme="minorEastAsia"/>
          <w:sz w:val="24"/>
          <w:szCs w:val="24"/>
        </w:rPr>
        <w:t>特点是规定了公民的社会经济权利，反映了资本主义福利国家的特点。</w:t>
      </w:r>
    </w:p>
    <w:p w:rsidR="005773EA" w:rsidRPr="005773EA" w:rsidRDefault="005773EA" w:rsidP="005773EA">
      <w:pPr>
        <w:spacing w:line="480" w:lineRule="auto"/>
        <w:jc w:val="left"/>
        <w:rPr>
          <w:rFonts w:asciiTheme="minorEastAsia" w:hAnsiTheme="minorEastAsia"/>
          <w:sz w:val="24"/>
          <w:szCs w:val="24"/>
        </w:rPr>
      </w:pPr>
      <w:r>
        <w:rPr>
          <w:rFonts w:asciiTheme="minorEastAsia" w:hAnsiTheme="minorEastAsia" w:hint="eastAsia"/>
          <w:sz w:val="24"/>
          <w:szCs w:val="24"/>
        </w:rPr>
        <w:t>9</w:t>
      </w:r>
      <w:r w:rsidRPr="005773EA">
        <w:rPr>
          <w:rFonts w:asciiTheme="minorEastAsia" w:hAnsiTheme="minorEastAsia"/>
          <w:sz w:val="24"/>
          <w:szCs w:val="24"/>
        </w:rPr>
        <w:t>、司法机关在具体案件中对国</w:t>
      </w:r>
      <w:r>
        <w:rPr>
          <w:rFonts w:asciiTheme="minorEastAsia" w:hAnsiTheme="minorEastAsia"/>
          <w:sz w:val="24"/>
          <w:szCs w:val="24"/>
        </w:rPr>
        <w:t>家立法行为或行政行为的合宪性和合法性进行审查并</w:t>
      </w:r>
      <w:proofErr w:type="gramStart"/>
      <w:r>
        <w:rPr>
          <w:rFonts w:asciiTheme="minorEastAsia" w:hAnsiTheme="minorEastAsia"/>
          <w:sz w:val="24"/>
          <w:szCs w:val="24"/>
        </w:rPr>
        <w:t>作出</w:t>
      </w:r>
      <w:proofErr w:type="gramEnd"/>
      <w:r>
        <w:rPr>
          <w:rFonts w:asciiTheme="minorEastAsia" w:hAnsiTheme="minorEastAsia"/>
          <w:sz w:val="24"/>
          <w:szCs w:val="24"/>
        </w:rPr>
        <w:t>判决的制度。</w:t>
      </w:r>
    </w:p>
    <w:p w:rsidR="005773EA" w:rsidRPr="005773EA" w:rsidRDefault="005773EA" w:rsidP="005773EA">
      <w:pPr>
        <w:spacing w:line="480" w:lineRule="auto"/>
        <w:jc w:val="left"/>
        <w:rPr>
          <w:rFonts w:asciiTheme="minorEastAsia" w:hAnsiTheme="minorEastAsia" w:hint="eastAsia"/>
          <w:sz w:val="24"/>
          <w:szCs w:val="24"/>
        </w:rPr>
      </w:pPr>
      <w:r>
        <w:rPr>
          <w:rFonts w:asciiTheme="minorEastAsia" w:hAnsiTheme="minorEastAsia" w:hint="eastAsia"/>
          <w:sz w:val="24"/>
          <w:szCs w:val="24"/>
        </w:rPr>
        <w:t>10</w:t>
      </w:r>
      <w:r w:rsidRPr="005773EA">
        <w:rPr>
          <w:rFonts w:asciiTheme="minorEastAsia" w:hAnsiTheme="minorEastAsia"/>
          <w:sz w:val="24"/>
          <w:szCs w:val="24"/>
        </w:rPr>
        <w:t>、德意志联邦共和国基本法是德意志联邦共和国的宪法，是德国的根本大法。德国基本法1949年5月23日获得通过，标志着德意志联邦共和国的成立。德</w:t>
      </w:r>
      <w:r>
        <w:rPr>
          <w:rFonts w:asciiTheme="minorEastAsia" w:hAnsiTheme="minorEastAsia"/>
          <w:sz w:val="24"/>
          <w:szCs w:val="24"/>
        </w:rPr>
        <w:t>国基本法是联邦德国法律和政治的基石。特别是其中包含的基本权利。</w:t>
      </w:r>
    </w:p>
    <w:p w:rsidR="005773EA" w:rsidRDefault="005773EA" w:rsidP="005773EA">
      <w:pPr>
        <w:spacing w:line="480" w:lineRule="auto"/>
        <w:jc w:val="left"/>
        <w:rPr>
          <w:rFonts w:asciiTheme="minorEastAsia" w:hAnsiTheme="minorEastAsia" w:hint="eastAsia"/>
          <w:b/>
          <w:sz w:val="24"/>
          <w:szCs w:val="24"/>
        </w:rPr>
      </w:pPr>
      <w:r w:rsidRPr="005773EA">
        <w:rPr>
          <w:rFonts w:asciiTheme="minorEastAsia" w:hAnsiTheme="minorEastAsia" w:hint="eastAsia"/>
          <w:b/>
          <w:sz w:val="24"/>
          <w:szCs w:val="24"/>
        </w:rPr>
        <w:t>二、简答题</w:t>
      </w:r>
      <w:bookmarkStart w:id="0" w:name="_GoBack"/>
      <w:bookmarkEnd w:id="0"/>
    </w:p>
    <w:p w:rsidR="005773EA" w:rsidRPr="005773EA" w:rsidRDefault="005773EA" w:rsidP="005773EA">
      <w:pPr>
        <w:spacing w:line="480" w:lineRule="auto"/>
        <w:jc w:val="left"/>
        <w:rPr>
          <w:rFonts w:asciiTheme="minorEastAsia" w:hAnsiTheme="minorEastAsia" w:hint="eastAsia"/>
          <w:b/>
          <w:sz w:val="24"/>
          <w:szCs w:val="24"/>
        </w:rPr>
      </w:pPr>
      <w:r>
        <w:rPr>
          <w:rFonts w:asciiTheme="minorEastAsia" w:hAnsiTheme="minorEastAsia" w:hint="eastAsia"/>
          <w:b/>
          <w:sz w:val="24"/>
          <w:szCs w:val="24"/>
        </w:rPr>
        <w:t>略</w:t>
      </w:r>
    </w:p>
    <w:p w:rsidR="005773EA" w:rsidRDefault="005773EA" w:rsidP="005773EA">
      <w:pPr>
        <w:spacing w:line="480" w:lineRule="auto"/>
        <w:jc w:val="left"/>
        <w:rPr>
          <w:rFonts w:asciiTheme="minorEastAsia" w:hAnsiTheme="minorEastAsia" w:hint="eastAsia"/>
          <w:b/>
          <w:sz w:val="24"/>
          <w:szCs w:val="24"/>
        </w:rPr>
      </w:pPr>
      <w:r w:rsidRPr="005773EA">
        <w:rPr>
          <w:rFonts w:asciiTheme="minorEastAsia" w:hAnsiTheme="minorEastAsia" w:hint="eastAsia"/>
          <w:b/>
          <w:sz w:val="24"/>
          <w:szCs w:val="24"/>
        </w:rPr>
        <w:t>三、辨析题</w:t>
      </w:r>
    </w:p>
    <w:p w:rsidR="005773EA" w:rsidRPr="005773EA" w:rsidRDefault="005773EA" w:rsidP="005773EA">
      <w:pPr>
        <w:spacing w:line="480" w:lineRule="auto"/>
        <w:jc w:val="left"/>
        <w:rPr>
          <w:rFonts w:asciiTheme="minorEastAsia" w:hAnsiTheme="minorEastAsia" w:hint="eastAsia"/>
          <w:b/>
          <w:sz w:val="24"/>
          <w:szCs w:val="24"/>
        </w:rPr>
      </w:pPr>
      <w:r>
        <w:rPr>
          <w:rFonts w:asciiTheme="minorEastAsia" w:hAnsiTheme="minorEastAsia" w:hint="eastAsia"/>
          <w:b/>
          <w:sz w:val="24"/>
          <w:szCs w:val="24"/>
        </w:rPr>
        <w:t>略</w:t>
      </w:r>
    </w:p>
    <w:p w:rsidR="005773EA" w:rsidRPr="005773EA" w:rsidRDefault="005773EA" w:rsidP="005773EA">
      <w:pPr>
        <w:spacing w:line="480" w:lineRule="auto"/>
        <w:jc w:val="left"/>
        <w:rPr>
          <w:rFonts w:asciiTheme="minorEastAsia" w:hAnsiTheme="minorEastAsia" w:hint="eastAsia"/>
          <w:b/>
          <w:sz w:val="24"/>
          <w:szCs w:val="24"/>
        </w:rPr>
      </w:pPr>
      <w:r w:rsidRPr="005773EA">
        <w:rPr>
          <w:rFonts w:asciiTheme="minorEastAsia" w:hAnsiTheme="minorEastAsia" w:hint="eastAsia"/>
          <w:b/>
          <w:sz w:val="24"/>
          <w:szCs w:val="24"/>
        </w:rPr>
        <w:t>四、论述题</w:t>
      </w:r>
    </w:p>
    <w:p w:rsidR="00996034" w:rsidRPr="00C47C8C" w:rsidRDefault="005773EA" w:rsidP="005773EA">
      <w:pPr>
        <w:spacing w:line="480" w:lineRule="auto"/>
        <w:jc w:val="left"/>
        <w:rPr>
          <w:rFonts w:asciiTheme="minorEastAsia" w:hAnsiTheme="minorEastAsia"/>
          <w:sz w:val="24"/>
          <w:szCs w:val="24"/>
        </w:rPr>
      </w:pPr>
      <w:r>
        <w:rPr>
          <w:rFonts w:asciiTheme="minorEastAsia" w:hAnsiTheme="minorEastAsia" w:hint="eastAsia"/>
          <w:b/>
          <w:sz w:val="24"/>
          <w:szCs w:val="24"/>
        </w:rPr>
        <w:t>略</w:t>
      </w:r>
    </w:p>
    <w:sectPr w:rsidR="00996034" w:rsidRPr="00C47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99" w:rsidRDefault="00DD2F99" w:rsidP="00F5684C">
      <w:r>
        <w:separator/>
      </w:r>
    </w:p>
  </w:endnote>
  <w:endnote w:type="continuationSeparator" w:id="0">
    <w:p w:rsidR="00DD2F99" w:rsidRDefault="00DD2F99" w:rsidP="00F5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99" w:rsidRDefault="00DD2F99" w:rsidP="00F5684C">
      <w:r>
        <w:separator/>
      </w:r>
    </w:p>
  </w:footnote>
  <w:footnote w:type="continuationSeparator" w:id="0">
    <w:p w:rsidR="00DD2F99" w:rsidRDefault="00DD2F99" w:rsidP="00F56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B5"/>
    <w:rsid w:val="005773EA"/>
    <w:rsid w:val="006656F4"/>
    <w:rsid w:val="00996034"/>
    <w:rsid w:val="009F4FAA"/>
    <w:rsid w:val="00B10EB5"/>
    <w:rsid w:val="00C47C8C"/>
    <w:rsid w:val="00DD2F99"/>
    <w:rsid w:val="00F5684C"/>
    <w:rsid w:val="00FC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8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84C"/>
    <w:rPr>
      <w:sz w:val="18"/>
      <w:szCs w:val="18"/>
    </w:rPr>
  </w:style>
  <w:style w:type="paragraph" w:styleId="a4">
    <w:name w:val="footer"/>
    <w:basedOn w:val="a"/>
    <w:link w:val="Char0"/>
    <w:uiPriority w:val="99"/>
    <w:unhideWhenUsed/>
    <w:rsid w:val="00F5684C"/>
    <w:pPr>
      <w:tabs>
        <w:tab w:val="center" w:pos="4153"/>
        <w:tab w:val="right" w:pos="8306"/>
      </w:tabs>
      <w:snapToGrid w:val="0"/>
      <w:jc w:val="left"/>
    </w:pPr>
    <w:rPr>
      <w:sz w:val="18"/>
      <w:szCs w:val="18"/>
    </w:rPr>
  </w:style>
  <w:style w:type="character" w:customStyle="1" w:styleId="Char0">
    <w:name w:val="页脚 Char"/>
    <w:basedOn w:val="a0"/>
    <w:link w:val="a4"/>
    <w:uiPriority w:val="99"/>
    <w:rsid w:val="00F568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8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84C"/>
    <w:rPr>
      <w:sz w:val="18"/>
      <w:szCs w:val="18"/>
    </w:rPr>
  </w:style>
  <w:style w:type="paragraph" w:styleId="a4">
    <w:name w:val="footer"/>
    <w:basedOn w:val="a"/>
    <w:link w:val="Char0"/>
    <w:uiPriority w:val="99"/>
    <w:unhideWhenUsed/>
    <w:rsid w:val="00F5684C"/>
    <w:pPr>
      <w:tabs>
        <w:tab w:val="center" w:pos="4153"/>
        <w:tab w:val="right" w:pos="8306"/>
      </w:tabs>
      <w:snapToGrid w:val="0"/>
      <w:jc w:val="left"/>
    </w:pPr>
    <w:rPr>
      <w:sz w:val="18"/>
      <w:szCs w:val="18"/>
    </w:rPr>
  </w:style>
  <w:style w:type="character" w:customStyle="1" w:styleId="Char0">
    <w:name w:val="页脚 Char"/>
    <w:basedOn w:val="a0"/>
    <w:link w:val="a4"/>
    <w:uiPriority w:val="99"/>
    <w:rsid w:val="00F568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31C4-A48E-4689-87B8-640B1251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2020-07-18T13:34:00Z</dcterms:created>
  <dcterms:modified xsi:type="dcterms:W3CDTF">2020-07-18T13:34:00Z</dcterms:modified>
</cp:coreProperties>
</file>